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CA7D" w14:textId="77777777" w:rsidR="00991E6F" w:rsidRDefault="00991E6F" w:rsidP="00991E6F">
      <w:pPr>
        <w:rPr>
          <w:b/>
        </w:rPr>
      </w:pPr>
      <w:r>
        <w:rPr>
          <w:b/>
        </w:rPr>
        <w:t>JCV3062H ~~ Advanced Topics in Cardiovascular Sciences: Heart Function</w:t>
      </w:r>
    </w:p>
    <w:p w14:paraId="4AFACA7E" w14:textId="77777777" w:rsidR="00991E6F" w:rsidRDefault="00991E6F" w:rsidP="00991E6F">
      <w:pPr>
        <w:rPr>
          <w:b/>
        </w:rPr>
      </w:pPr>
    </w:p>
    <w:p w14:paraId="4AFACA7F" w14:textId="3BBC5B5F" w:rsidR="00991E6F" w:rsidRDefault="00991E6F" w:rsidP="00991E6F">
      <w:pPr>
        <w:rPr>
          <w:b/>
        </w:rPr>
      </w:pPr>
      <w:r>
        <w:rPr>
          <w:b/>
        </w:rPr>
        <w:t>Course Director:</w:t>
      </w:r>
      <w:r>
        <w:rPr>
          <w:b/>
        </w:rPr>
        <w:tab/>
        <w:t xml:space="preserve">Dr. </w:t>
      </w:r>
      <w:r w:rsidR="00A52ED8">
        <w:rPr>
          <w:b/>
        </w:rPr>
        <w:t>Robert Bentley</w:t>
      </w:r>
    </w:p>
    <w:p w14:paraId="4AFACA80" w14:textId="37C9A625" w:rsidR="00991E6F" w:rsidRDefault="00991E6F" w:rsidP="00991E6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Telephone: 416-9</w:t>
      </w:r>
      <w:r w:rsidR="00A52ED8">
        <w:rPr>
          <w:b/>
        </w:rPr>
        <w:t>46-5613</w:t>
      </w:r>
    </w:p>
    <w:p w14:paraId="4AFACA81" w14:textId="1442ADA3" w:rsidR="00991E6F" w:rsidRDefault="00991E6F" w:rsidP="00991E6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8" w:history="1">
        <w:r w:rsidR="00A52ED8" w:rsidRPr="00440DA0">
          <w:rPr>
            <w:rStyle w:val="Hyperlink"/>
            <w:b/>
          </w:rPr>
          <w:t>robert.bentley@utoronto.ca</w:t>
        </w:r>
      </w:hyperlink>
    </w:p>
    <w:p w14:paraId="4AFACA82" w14:textId="77777777" w:rsidR="00991E6F" w:rsidRDefault="00991E6F" w:rsidP="00991E6F">
      <w:pPr>
        <w:rPr>
          <w:b/>
        </w:rPr>
      </w:pPr>
      <w:r>
        <w:rPr>
          <w:b/>
        </w:rPr>
        <w:t>Day/Time:</w:t>
      </w:r>
      <w:r>
        <w:rPr>
          <w:b/>
        </w:rPr>
        <w:tab/>
      </w:r>
      <w:r>
        <w:rPr>
          <w:b/>
        </w:rPr>
        <w:tab/>
        <w:t>Fridays, 10:00-12:00pm</w:t>
      </w:r>
    </w:p>
    <w:p w14:paraId="4AFACA83" w14:textId="77777777" w:rsidR="00991E6F" w:rsidRDefault="00991E6F" w:rsidP="00991E6F">
      <w:pPr>
        <w:rPr>
          <w:b/>
        </w:rPr>
      </w:pPr>
    </w:p>
    <w:p w14:paraId="4AFACA84" w14:textId="77777777" w:rsidR="00991E6F" w:rsidRDefault="00991E6F" w:rsidP="00991E6F">
      <w:r>
        <w:t xml:space="preserve">This course is one of a set of </w:t>
      </w:r>
      <w:r w:rsidR="00306747">
        <w:t>seven</w:t>
      </w:r>
      <w:r>
        <w:t xml:space="preserve"> advanced seminar half-credit courses dealing with current areas in the cardiovascular system. Specifically, JCV3062H covers all aspects of heart function from ultra</w:t>
      </w:r>
      <w:r w:rsidR="002F201F">
        <w:t xml:space="preserve"> </w:t>
      </w:r>
      <w:r>
        <w:t>structure and gene regulation to whole organ and response to various environmental and disease states.</w:t>
      </w:r>
    </w:p>
    <w:p w14:paraId="4AFACA85" w14:textId="77777777" w:rsidR="00991E6F" w:rsidRDefault="00991E6F" w:rsidP="00991E6F">
      <w:pPr>
        <w:rPr>
          <w:rFonts w:ascii="Times New Roman" w:hAnsi="Times New Roman"/>
        </w:rPr>
      </w:pPr>
    </w:p>
    <w:p w14:paraId="4AFACA86" w14:textId="77777777" w:rsidR="00991E6F" w:rsidRDefault="00991E6F" w:rsidP="00991E6F">
      <w:pPr>
        <w:rPr>
          <w:rFonts w:ascii="Times New Roman" w:hAnsi="Times New Roman"/>
        </w:rPr>
      </w:pPr>
      <w:r>
        <w:t>Areas that may be covered include:</w:t>
      </w:r>
    </w:p>
    <w:p w14:paraId="4AFACA87" w14:textId="77777777" w:rsidR="00991E6F" w:rsidRDefault="00991E6F" w:rsidP="00991E6F">
      <w:pPr>
        <w:numPr>
          <w:ilvl w:val="0"/>
          <w:numId w:val="4"/>
        </w:numPr>
        <w:rPr>
          <w:rFonts w:ascii="Times New Roman" w:hAnsi="Times New Roman"/>
        </w:rPr>
      </w:pPr>
      <w:r>
        <w:t>M</w:t>
      </w:r>
      <w:r w:rsidR="007F26D4">
        <w:t>echanisms of right heart failure</w:t>
      </w:r>
      <w:r>
        <w:rPr>
          <w:rFonts w:ascii="Times New Roman" w:hAnsi="Times New Roman"/>
        </w:rPr>
        <w:t xml:space="preserve"> </w:t>
      </w:r>
    </w:p>
    <w:p w14:paraId="4AFACA88" w14:textId="77777777" w:rsidR="00991E6F" w:rsidRDefault="00991E6F" w:rsidP="00991E6F">
      <w:pPr>
        <w:numPr>
          <w:ilvl w:val="0"/>
          <w:numId w:val="4"/>
        </w:numPr>
        <w:rPr>
          <w:rFonts w:ascii="Times New Roman" w:hAnsi="Times New Roman"/>
        </w:rPr>
      </w:pPr>
      <w:r>
        <w:t>Endoplasmic reticulum: ultra</w:t>
      </w:r>
      <w:r w:rsidR="002F201F">
        <w:t xml:space="preserve"> </w:t>
      </w:r>
      <w:r>
        <w:t xml:space="preserve">structure and protein composition of Ca++ storage/release sites in cardiac muscle </w:t>
      </w:r>
    </w:p>
    <w:p w14:paraId="4AFACA89" w14:textId="77777777" w:rsidR="00991E6F" w:rsidRDefault="00991E6F" w:rsidP="00991E6F">
      <w:pPr>
        <w:numPr>
          <w:ilvl w:val="0"/>
          <w:numId w:val="4"/>
        </w:numPr>
        <w:rPr>
          <w:rFonts w:ascii="Times New Roman" w:hAnsi="Times New Roman"/>
        </w:rPr>
      </w:pPr>
      <w:r>
        <w:t xml:space="preserve">Sarcoplasmic reticulum, </w:t>
      </w:r>
      <w:proofErr w:type="gramStart"/>
      <w:r>
        <w:t>calcium</w:t>
      </w:r>
      <w:proofErr w:type="gramEnd"/>
      <w:r>
        <w:t xml:space="preserve"> and its regulation in cardiac function </w:t>
      </w:r>
    </w:p>
    <w:p w14:paraId="4AFACA8A" w14:textId="77777777" w:rsidR="00991E6F" w:rsidRDefault="00991E6F" w:rsidP="00991E6F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t>Phospholamban</w:t>
      </w:r>
      <w:proofErr w:type="spellEnd"/>
      <w:r>
        <w:t xml:space="preserve"> in the regulation of cardiac kinetics </w:t>
      </w:r>
    </w:p>
    <w:p w14:paraId="4AFACA8B" w14:textId="77777777" w:rsidR="00991E6F" w:rsidRDefault="00DF02D7" w:rsidP="00991E6F">
      <w:pPr>
        <w:numPr>
          <w:ilvl w:val="0"/>
          <w:numId w:val="4"/>
        </w:numPr>
        <w:rPr>
          <w:rFonts w:ascii="Times New Roman" w:hAnsi="Times New Roman"/>
        </w:rPr>
      </w:pPr>
      <w:r>
        <w:t>Anemia as a model for cv adaptation and oxygen homeostasis</w:t>
      </w:r>
      <w:r w:rsidR="00991E6F">
        <w:t xml:space="preserve"> </w:t>
      </w:r>
    </w:p>
    <w:p w14:paraId="4AFACA8C" w14:textId="77777777" w:rsidR="00991E6F" w:rsidRDefault="00991E6F" w:rsidP="00991E6F">
      <w:pPr>
        <w:numPr>
          <w:ilvl w:val="0"/>
          <w:numId w:val="4"/>
        </w:numPr>
        <w:rPr>
          <w:rFonts w:ascii="Times New Roman" w:hAnsi="Times New Roman"/>
        </w:rPr>
      </w:pPr>
      <w:r>
        <w:t xml:space="preserve">Integrative approach to the regulation of cardiac function </w:t>
      </w:r>
    </w:p>
    <w:p w14:paraId="4AFACA8D" w14:textId="77777777" w:rsidR="00DF02D7" w:rsidRPr="00DF02D7" w:rsidRDefault="00DF02D7" w:rsidP="00991E6F">
      <w:pPr>
        <w:numPr>
          <w:ilvl w:val="0"/>
          <w:numId w:val="4"/>
        </w:numPr>
        <w:rPr>
          <w:rFonts w:ascii="Times New Roman" w:hAnsi="Times New Roman"/>
        </w:rPr>
      </w:pPr>
      <w:r>
        <w:t>Heart failure and sleep apnea</w:t>
      </w:r>
    </w:p>
    <w:p w14:paraId="4AFACA8E" w14:textId="77777777" w:rsidR="00991E6F" w:rsidRPr="00DF02D7" w:rsidRDefault="00991E6F" w:rsidP="00991E6F">
      <w:pPr>
        <w:numPr>
          <w:ilvl w:val="0"/>
          <w:numId w:val="4"/>
        </w:numPr>
        <w:rPr>
          <w:rFonts w:ascii="Times New Roman" w:hAnsi="Times New Roman"/>
        </w:rPr>
      </w:pPr>
      <w:r>
        <w:t xml:space="preserve">Cardiac and vascular response to exercise </w:t>
      </w:r>
    </w:p>
    <w:p w14:paraId="4AFACA8F" w14:textId="77777777" w:rsidR="00991E6F" w:rsidRDefault="00991E6F" w:rsidP="00991E6F">
      <w:pPr>
        <w:numPr>
          <w:ilvl w:val="0"/>
          <w:numId w:val="4"/>
        </w:numPr>
        <w:rPr>
          <w:rFonts w:ascii="Times New Roman" w:hAnsi="Times New Roman"/>
        </w:rPr>
      </w:pPr>
      <w:r>
        <w:t>Cardiac function in adverse environments</w:t>
      </w:r>
      <w:r>
        <w:rPr>
          <w:rFonts w:ascii="Times New Roman" w:hAnsi="Times New Roman"/>
        </w:rPr>
        <w:t xml:space="preserve"> </w:t>
      </w:r>
    </w:p>
    <w:p w14:paraId="4AFACA90" w14:textId="77777777" w:rsidR="00991E6F" w:rsidRDefault="00991E6F" w:rsidP="00991E6F">
      <w:pPr>
        <w:numPr>
          <w:ilvl w:val="0"/>
          <w:numId w:val="4"/>
        </w:numPr>
        <w:rPr>
          <w:rFonts w:ascii="Times New Roman" w:hAnsi="Times New Roman"/>
        </w:rPr>
      </w:pPr>
      <w:r>
        <w:t>Aging and the cardiovascular response</w:t>
      </w:r>
      <w:r>
        <w:rPr>
          <w:rFonts w:ascii="Times New Roman" w:hAnsi="Times New Roman"/>
        </w:rPr>
        <w:t xml:space="preserve"> </w:t>
      </w:r>
    </w:p>
    <w:p w14:paraId="4AFACA91" w14:textId="77777777" w:rsidR="00DF02D7" w:rsidRPr="00DF02D7" w:rsidRDefault="00DF02D7" w:rsidP="00991E6F">
      <w:pPr>
        <w:numPr>
          <w:ilvl w:val="0"/>
          <w:numId w:val="4"/>
        </w:numPr>
        <w:rPr>
          <w:rFonts w:cs="Arial"/>
        </w:rPr>
      </w:pPr>
      <w:r w:rsidRPr="00DF02D7">
        <w:rPr>
          <w:rFonts w:cs="Arial"/>
        </w:rPr>
        <w:t>Mechanical heart assist</w:t>
      </w:r>
    </w:p>
    <w:p w14:paraId="4AFACA92" w14:textId="77777777" w:rsidR="00991E6F" w:rsidRDefault="00991E6F" w:rsidP="00991E6F">
      <w:pPr>
        <w:rPr>
          <w:rFonts w:cs="Arial"/>
        </w:rPr>
      </w:pPr>
    </w:p>
    <w:p w14:paraId="4AFACA93" w14:textId="77777777" w:rsidR="00991E6F" w:rsidRDefault="00991E6F" w:rsidP="00991E6F">
      <w:pPr>
        <w:rPr>
          <w:rFonts w:cs="Arial"/>
        </w:rPr>
      </w:pPr>
      <w:r>
        <w:rPr>
          <w:rStyle w:val="Strong"/>
          <w:rFonts w:cs="Arial"/>
        </w:rPr>
        <w:t>Prerequisites:</w:t>
      </w:r>
      <w:r>
        <w:rPr>
          <w:rFonts w:cs="Arial"/>
        </w:rPr>
        <w:t xml:space="preserve"> None</w:t>
      </w:r>
    </w:p>
    <w:p w14:paraId="4AFACA94" w14:textId="77777777" w:rsidR="0091731E" w:rsidRDefault="0091731E" w:rsidP="00991E6F">
      <w:pPr>
        <w:rPr>
          <w:rFonts w:cs="Arial"/>
        </w:rPr>
      </w:pPr>
    </w:p>
    <w:p w14:paraId="5EFA2C68" w14:textId="26F3E33A" w:rsidR="00775A53" w:rsidRPr="00775A53" w:rsidRDefault="00775A53" w:rsidP="00775A53">
      <w:pPr>
        <w:rPr>
          <w:rFonts w:cs="Arial"/>
        </w:rPr>
      </w:pPr>
      <w:r>
        <w:rPr>
          <w:rFonts w:cs="Arial"/>
          <w:b/>
        </w:rPr>
        <w:t>Maximum Enrolment:</w:t>
      </w:r>
      <w:r>
        <w:rPr>
          <w:rFonts w:cs="Arial"/>
        </w:rPr>
        <w:t xml:space="preserve">  12</w:t>
      </w:r>
    </w:p>
    <w:p w14:paraId="4AFACA95" w14:textId="31A3E26D" w:rsidR="0091731E" w:rsidRPr="0091731E" w:rsidRDefault="0091731E" w:rsidP="0091731E">
      <w:pPr>
        <w:rPr>
          <w:rFonts w:cs="Arial"/>
          <w:b/>
        </w:rPr>
      </w:pPr>
      <w:r>
        <w:rPr>
          <w:rFonts w:cs="Arial"/>
          <w:b/>
        </w:rPr>
        <w:t xml:space="preserve">Minimum Enrolment:  </w:t>
      </w:r>
      <w:r w:rsidR="00775A53">
        <w:rPr>
          <w:rFonts w:cs="Arial"/>
        </w:rPr>
        <w:t>6</w:t>
      </w:r>
    </w:p>
    <w:p w14:paraId="4AFACA96" w14:textId="77777777" w:rsidR="00991E6F" w:rsidRDefault="00991E6F" w:rsidP="00991E6F">
      <w:pPr>
        <w:rPr>
          <w:rStyle w:val="Strong"/>
          <w:rFonts w:cs="Arial"/>
        </w:rPr>
      </w:pPr>
    </w:p>
    <w:p w14:paraId="4AFACA97" w14:textId="77777777" w:rsidR="00991E6F" w:rsidRDefault="00991E6F" w:rsidP="00991E6F">
      <w:pPr>
        <w:rPr>
          <w:rFonts w:cs="Arial"/>
        </w:rPr>
      </w:pPr>
      <w:r>
        <w:rPr>
          <w:rStyle w:val="Strong"/>
          <w:rFonts w:cs="Arial"/>
        </w:rPr>
        <w:t>Enrolment:</w:t>
      </w:r>
      <w:r>
        <w:rPr>
          <w:rFonts w:cs="Arial"/>
        </w:rPr>
        <w:t xml:space="preserve"> Graduate students interested in heart research. Preference will be given to students enrolled in the Cardiovascular Sciences Collaborative </w:t>
      </w:r>
      <w:r w:rsidR="00306747">
        <w:rPr>
          <w:rFonts w:cs="Arial"/>
        </w:rPr>
        <w:t>Specialization</w:t>
      </w:r>
      <w:r>
        <w:rPr>
          <w:rFonts w:cs="Arial"/>
        </w:rPr>
        <w:t>.</w:t>
      </w:r>
    </w:p>
    <w:p w14:paraId="4AFACA98" w14:textId="77777777" w:rsidR="00991E6F" w:rsidRDefault="00991E6F" w:rsidP="00991E6F">
      <w:pPr>
        <w:rPr>
          <w:rStyle w:val="Strong"/>
          <w:rFonts w:cs="Arial"/>
        </w:rPr>
      </w:pPr>
    </w:p>
    <w:p w14:paraId="4AFACA99" w14:textId="77777777" w:rsidR="00991E6F" w:rsidRDefault="00991E6F" w:rsidP="00991E6F">
      <w:pPr>
        <w:rPr>
          <w:rFonts w:cs="Arial"/>
        </w:rPr>
      </w:pPr>
      <w:r>
        <w:rPr>
          <w:rStyle w:val="Strong"/>
          <w:rFonts w:cs="Arial"/>
        </w:rPr>
        <w:t>Grading:</w:t>
      </w:r>
      <w:r w:rsidR="00306747">
        <w:rPr>
          <w:rFonts w:cs="Arial"/>
        </w:rPr>
        <w:t xml:space="preserve"> </w:t>
      </w:r>
      <w:r w:rsidR="00306747">
        <w:rPr>
          <w:rFonts w:cs="Arial"/>
        </w:rPr>
        <w:tab/>
      </w:r>
      <w:r w:rsidR="00CC78E5">
        <w:rPr>
          <w:rFonts w:cs="Arial"/>
        </w:rPr>
        <w:t xml:space="preserve">40%   </w:t>
      </w:r>
      <w:r w:rsidR="00306747">
        <w:rPr>
          <w:rFonts w:cs="Arial"/>
        </w:rPr>
        <w:t>w</w:t>
      </w:r>
      <w:r w:rsidR="00CC78E5">
        <w:rPr>
          <w:rFonts w:cs="Arial"/>
        </w:rPr>
        <w:t>ritten essay</w:t>
      </w:r>
    </w:p>
    <w:p w14:paraId="4AFACA9A" w14:textId="77777777" w:rsidR="00991E6F" w:rsidRDefault="00CC78E5" w:rsidP="00991E6F">
      <w:pPr>
        <w:ind w:left="720" w:firstLine="720"/>
        <w:rPr>
          <w:rFonts w:cs="Arial"/>
        </w:rPr>
      </w:pPr>
      <w:r>
        <w:rPr>
          <w:rFonts w:cs="Arial"/>
        </w:rPr>
        <w:t xml:space="preserve">30%   </w:t>
      </w:r>
      <w:r w:rsidR="00306747">
        <w:rPr>
          <w:rFonts w:cs="Arial"/>
        </w:rPr>
        <w:t>s</w:t>
      </w:r>
      <w:r>
        <w:rPr>
          <w:rFonts w:cs="Arial"/>
        </w:rPr>
        <w:t>tudent oral presentation</w:t>
      </w:r>
    </w:p>
    <w:p w14:paraId="4AFACA9B" w14:textId="77777777" w:rsidR="00991E6F" w:rsidRDefault="00CC78E5" w:rsidP="00991E6F">
      <w:pPr>
        <w:ind w:left="1440"/>
        <w:rPr>
          <w:rFonts w:cs="Arial"/>
        </w:rPr>
      </w:pPr>
      <w:r>
        <w:rPr>
          <w:rFonts w:cs="Arial"/>
        </w:rPr>
        <w:t xml:space="preserve">10%   </w:t>
      </w:r>
      <w:r w:rsidR="00306747">
        <w:rPr>
          <w:rFonts w:cs="Arial"/>
        </w:rPr>
        <w:t>s</w:t>
      </w:r>
      <w:r>
        <w:rPr>
          <w:rFonts w:cs="Arial"/>
        </w:rPr>
        <w:t>tudent seminar</w:t>
      </w:r>
    </w:p>
    <w:p w14:paraId="4AFACA9C" w14:textId="77777777" w:rsidR="00991E6F" w:rsidRDefault="00CC78E5" w:rsidP="00991E6F">
      <w:pPr>
        <w:ind w:left="1440"/>
        <w:rPr>
          <w:rFonts w:cs="Arial"/>
        </w:rPr>
      </w:pPr>
      <w:r>
        <w:rPr>
          <w:rFonts w:cs="Arial"/>
        </w:rPr>
        <w:t xml:space="preserve">10%   </w:t>
      </w:r>
      <w:r w:rsidR="00306747">
        <w:rPr>
          <w:rFonts w:cs="Arial"/>
        </w:rPr>
        <w:t>e</w:t>
      </w:r>
      <w:r>
        <w:rPr>
          <w:rFonts w:cs="Arial"/>
        </w:rPr>
        <w:t>ssay outline</w:t>
      </w:r>
    </w:p>
    <w:p w14:paraId="4AFACA9D" w14:textId="77777777" w:rsidR="00991E6F" w:rsidRDefault="00CC78E5" w:rsidP="00991E6F">
      <w:pPr>
        <w:ind w:left="1440"/>
        <w:rPr>
          <w:rFonts w:cs="Arial"/>
        </w:rPr>
      </w:pPr>
      <w:r>
        <w:rPr>
          <w:rFonts w:cs="Arial"/>
        </w:rPr>
        <w:t xml:space="preserve">10%   </w:t>
      </w:r>
      <w:r w:rsidR="00306747">
        <w:rPr>
          <w:rFonts w:cs="Arial"/>
        </w:rPr>
        <w:t>p</w:t>
      </w:r>
      <w:r>
        <w:rPr>
          <w:rFonts w:cs="Arial"/>
        </w:rPr>
        <w:t>articipation</w:t>
      </w:r>
    </w:p>
    <w:p w14:paraId="4AFACA9E" w14:textId="77777777" w:rsidR="00991E6F" w:rsidRDefault="00991E6F" w:rsidP="00991E6F">
      <w:pPr>
        <w:rPr>
          <w:rFonts w:cs="Arial"/>
        </w:rPr>
      </w:pPr>
    </w:p>
    <w:p w14:paraId="4AFACA9F" w14:textId="544D5CA7" w:rsidR="00991E6F" w:rsidRDefault="00991E6F">
      <w:pPr>
        <w:rPr>
          <w:rFonts w:cs="Arial"/>
        </w:rPr>
      </w:pPr>
    </w:p>
    <w:sectPr w:rsidR="00991E6F" w:rsidSect="00CB3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144F"/>
    <w:multiLevelType w:val="hybridMultilevel"/>
    <w:tmpl w:val="8D80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233"/>
    <w:multiLevelType w:val="hybridMultilevel"/>
    <w:tmpl w:val="05E6A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26FF"/>
    <w:multiLevelType w:val="hybridMultilevel"/>
    <w:tmpl w:val="83F01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1B1"/>
    <w:multiLevelType w:val="hybridMultilevel"/>
    <w:tmpl w:val="B2668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76A2D"/>
    <w:multiLevelType w:val="hybridMultilevel"/>
    <w:tmpl w:val="8D581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B4F98"/>
    <w:multiLevelType w:val="hybridMultilevel"/>
    <w:tmpl w:val="68E21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957485">
    <w:abstractNumId w:val="4"/>
  </w:num>
  <w:num w:numId="2" w16cid:durableId="344477992">
    <w:abstractNumId w:val="2"/>
  </w:num>
  <w:num w:numId="3" w16cid:durableId="787551036">
    <w:abstractNumId w:val="1"/>
  </w:num>
  <w:num w:numId="4" w16cid:durableId="148448591">
    <w:abstractNumId w:val="5"/>
  </w:num>
  <w:num w:numId="5" w16cid:durableId="1870795777">
    <w:abstractNumId w:val="3"/>
  </w:num>
  <w:num w:numId="6" w16cid:durableId="151449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6F"/>
    <w:rsid w:val="0016126E"/>
    <w:rsid w:val="0020149C"/>
    <w:rsid w:val="00252736"/>
    <w:rsid w:val="002D2748"/>
    <w:rsid w:val="002F201F"/>
    <w:rsid w:val="00306747"/>
    <w:rsid w:val="003B7079"/>
    <w:rsid w:val="003F4E0F"/>
    <w:rsid w:val="004D4F3D"/>
    <w:rsid w:val="005D2CC8"/>
    <w:rsid w:val="005D5478"/>
    <w:rsid w:val="00635761"/>
    <w:rsid w:val="00645F28"/>
    <w:rsid w:val="006F438D"/>
    <w:rsid w:val="00775A53"/>
    <w:rsid w:val="007F26D4"/>
    <w:rsid w:val="0091731E"/>
    <w:rsid w:val="00991E6F"/>
    <w:rsid w:val="00A52ED8"/>
    <w:rsid w:val="00B02E97"/>
    <w:rsid w:val="00BF3267"/>
    <w:rsid w:val="00CB38B0"/>
    <w:rsid w:val="00CC78E5"/>
    <w:rsid w:val="00DF02D7"/>
    <w:rsid w:val="00F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CA21"/>
  <w15:docId w15:val="{C80DE1D6-0ED7-439B-82A7-61EF11A0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6F"/>
    <w:rPr>
      <w:rFonts w:eastAsia="Times New Roman" w:cs="Times New Roman"/>
      <w:szCs w:val="24"/>
      <w:lang w:val="en-US"/>
    </w:rPr>
  </w:style>
  <w:style w:type="paragraph" w:styleId="Heading4">
    <w:name w:val="heading 4"/>
    <w:basedOn w:val="Normal"/>
    <w:link w:val="Heading4Char"/>
    <w:qFormat/>
    <w:rsid w:val="00991E6F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91E6F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styleId="Strong">
    <w:name w:val="Strong"/>
    <w:qFormat/>
    <w:rsid w:val="00991E6F"/>
    <w:rPr>
      <w:b/>
      <w:bCs/>
    </w:rPr>
  </w:style>
  <w:style w:type="character" w:styleId="Hyperlink">
    <w:name w:val="Hyperlink"/>
    <w:rsid w:val="00991E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F3267"/>
    <w:rPr>
      <w:i/>
      <w:iCs/>
    </w:rPr>
  </w:style>
  <w:style w:type="paragraph" w:styleId="ListParagraph">
    <w:name w:val="List Paragraph"/>
    <w:basedOn w:val="Normal"/>
    <w:uiPriority w:val="34"/>
    <w:qFormat/>
    <w:rsid w:val="00BF32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bentley@utoronto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769E13F80714D87AF543E937667CF" ma:contentTypeVersion="10" ma:contentTypeDescription="Create a new document." ma:contentTypeScope="" ma:versionID="97e7591e4801313181d2b4da68d0f8e3">
  <xsd:schema xmlns:xsd="http://www.w3.org/2001/XMLSchema" xmlns:xs="http://www.w3.org/2001/XMLSchema" xmlns:p="http://schemas.microsoft.com/office/2006/metadata/properties" xmlns:ns3="9f9887f4-92bf-4667-97bc-55bece3bb054" targetNamespace="http://schemas.microsoft.com/office/2006/metadata/properties" ma:root="true" ma:fieldsID="6cd2d70142205f9bf7150ecee5e1568d" ns3:_="">
    <xsd:import namespace="9f9887f4-92bf-4667-97bc-55bece3bb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887f4-92bf-4667-97bc-55bece3bb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7DE40-FA2E-4E8B-A2B5-B9DA85674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B015A-432A-43C2-8923-D99B8102C8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9887f4-92bf-4667-97bc-55bece3bb05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03802B-E347-473A-B503-5834C8A7A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887f4-92bf-4667-97bc-55bece3bb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simpson1</dc:creator>
  <cp:lastModifiedBy>Victoria Simpson</cp:lastModifiedBy>
  <cp:revision>2</cp:revision>
  <dcterms:created xsi:type="dcterms:W3CDTF">2023-05-16T16:22:00Z</dcterms:created>
  <dcterms:modified xsi:type="dcterms:W3CDTF">2023-05-16T16:22:00Z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0x010100236769E13F80714D87AF543E937667CF</vt:lpwstr>
  </property>
</Properties>
</file>